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468"/>
        <w:tblW w:w="8289" w:type="dxa"/>
        <w:tblLook w:val="0000" w:firstRow="0" w:lastRow="0" w:firstColumn="0" w:lastColumn="0" w:noHBand="0" w:noVBand="0"/>
      </w:tblPr>
      <w:tblGrid>
        <w:gridCol w:w="1195"/>
        <w:gridCol w:w="872"/>
        <w:gridCol w:w="989"/>
        <w:gridCol w:w="3044"/>
        <w:gridCol w:w="1131"/>
        <w:gridCol w:w="1075"/>
      </w:tblGrid>
      <w:tr w:rsidR="00063270" w:rsidTr="009C4DDF">
        <w:trPr>
          <w:trHeight w:val="720"/>
        </w:trPr>
        <w:tc>
          <w:tcPr>
            <w:tcW w:w="82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003FAB" w:rsidRDefault="00063270" w:rsidP="009C4DDF">
            <w:pPr>
              <w:adjustRightInd w:val="0"/>
              <w:snapToGrid w:val="0"/>
              <w:spacing w:line="360" w:lineRule="auto"/>
              <w:jc w:val="center"/>
              <w:rPr>
                <w:sz w:val="36"/>
                <w:szCs w:val="36"/>
              </w:rPr>
            </w:pPr>
            <w:bookmarkStart w:id="0" w:name="_Toc162692098"/>
            <w:bookmarkStart w:id="1" w:name="_GoBack"/>
            <w:r>
              <w:rPr>
                <w:rFonts w:hint="eastAsia"/>
                <w:sz w:val="36"/>
                <w:szCs w:val="36"/>
              </w:rPr>
              <w:t>中国药科大学本科生毕业论文（设计）</w:t>
            </w:r>
            <w:bookmarkStart w:id="2" w:name="OLE_LINK11"/>
            <w:r>
              <w:rPr>
                <w:rFonts w:hint="eastAsia"/>
                <w:sz w:val="36"/>
                <w:szCs w:val="36"/>
              </w:rPr>
              <w:t>成绩评定表</w:t>
            </w:r>
            <w:bookmarkEnd w:id="2"/>
            <w:bookmarkEnd w:id="1"/>
            <w:r>
              <w:rPr>
                <w:rFonts w:ascii="宋体" w:hAnsi="宋体" w:hint="eastAsia"/>
                <w:sz w:val="36"/>
                <w:szCs w:val="36"/>
              </w:rPr>
              <w:t xml:space="preserve"> </w:t>
            </w:r>
            <w:r w:rsidRPr="00003FAB">
              <w:rPr>
                <w:sz w:val="36"/>
                <w:szCs w:val="36"/>
              </w:rPr>
              <w:t xml:space="preserve">China Pharmaceutical </w:t>
            </w:r>
            <w:r>
              <w:rPr>
                <w:sz w:val="36"/>
                <w:szCs w:val="36"/>
              </w:rPr>
              <w:t xml:space="preserve">University </w:t>
            </w:r>
            <w:r>
              <w:rPr>
                <w:rFonts w:hint="eastAsia"/>
                <w:sz w:val="36"/>
                <w:szCs w:val="36"/>
              </w:rPr>
              <w:t>U</w:t>
            </w:r>
            <w:r>
              <w:rPr>
                <w:sz w:val="36"/>
                <w:szCs w:val="36"/>
              </w:rPr>
              <w:t xml:space="preserve">ndergraduate </w:t>
            </w:r>
            <w:r>
              <w:rPr>
                <w:rFonts w:hint="eastAsia"/>
                <w:sz w:val="36"/>
                <w:szCs w:val="36"/>
              </w:rPr>
              <w:t>T</w:t>
            </w:r>
            <w:r w:rsidRPr="00003FAB">
              <w:rPr>
                <w:sz w:val="36"/>
                <w:szCs w:val="36"/>
              </w:rPr>
              <w:t>hesis</w:t>
            </w:r>
            <w:r>
              <w:rPr>
                <w:rFonts w:hint="eastAsia"/>
                <w:sz w:val="36"/>
                <w:szCs w:val="36"/>
              </w:rPr>
              <w:t xml:space="preserve"> E</w:t>
            </w:r>
            <w:r>
              <w:rPr>
                <w:sz w:val="36"/>
                <w:szCs w:val="36"/>
              </w:rPr>
              <w:t xml:space="preserve">valuation </w:t>
            </w:r>
            <w:r>
              <w:rPr>
                <w:rFonts w:hint="eastAsia"/>
                <w:sz w:val="36"/>
                <w:szCs w:val="36"/>
              </w:rPr>
              <w:t>S</w:t>
            </w:r>
            <w:r w:rsidRPr="00003FAB">
              <w:rPr>
                <w:sz w:val="36"/>
                <w:szCs w:val="36"/>
              </w:rPr>
              <w:t>heet</w:t>
            </w:r>
            <w:bookmarkEnd w:id="0"/>
          </w:p>
        </w:tc>
      </w:tr>
      <w:tr w:rsidR="00063270" w:rsidRPr="00C37474" w:rsidTr="009C4DDF">
        <w:trPr>
          <w:trHeight w:val="46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C37474" w:rsidRDefault="00063270" w:rsidP="009C4DDF">
            <w:pPr>
              <w:widowControl/>
              <w:ind w:firstLineChars="146" w:firstLine="350"/>
              <w:jc w:val="left"/>
              <w:rPr>
                <w:rFonts w:cs="宋体"/>
                <w:bCs/>
                <w:sz w:val="24"/>
              </w:rPr>
            </w:pPr>
            <w:r w:rsidRPr="00C37474">
              <w:rPr>
                <w:rFonts w:cs="宋体" w:hint="eastAsia"/>
                <w:bCs/>
                <w:sz w:val="24"/>
              </w:rPr>
              <w:t>专业</w:t>
            </w:r>
            <w:r w:rsidRPr="00C37474">
              <w:rPr>
                <w:rFonts w:cs="宋体" w:hint="eastAsia"/>
                <w:bCs/>
                <w:sz w:val="24"/>
              </w:rPr>
              <w:t>(major)</w:t>
            </w:r>
            <w:r w:rsidRPr="00C37474">
              <w:rPr>
                <w:rFonts w:cs="宋体" w:hint="eastAsia"/>
                <w:bCs/>
                <w:sz w:val="24"/>
              </w:rPr>
              <w:t>：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C37474" w:rsidRDefault="00063270" w:rsidP="009C4DDF">
            <w:pPr>
              <w:widowControl/>
              <w:jc w:val="left"/>
              <w:rPr>
                <w:rFonts w:cs="宋体"/>
                <w:bCs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C37474" w:rsidRDefault="00063270" w:rsidP="009C4DDF">
            <w:pPr>
              <w:widowControl/>
              <w:rPr>
                <w:rFonts w:cs="宋体"/>
                <w:bCs/>
                <w:sz w:val="24"/>
              </w:rPr>
            </w:pPr>
            <w:r w:rsidRPr="00C37474">
              <w:rPr>
                <w:rFonts w:cs="宋体" w:hint="eastAsia"/>
                <w:bCs/>
                <w:sz w:val="24"/>
              </w:rPr>
              <w:t>学号</w:t>
            </w:r>
            <w:r w:rsidRPr="00C37474">
              <w:rPr>
                <w:rFonts w:cs="宋体" w:hint="eastAsia"/>
                <w:bCs/>
                <w:sz w:val="24"/>
              </w:rPr>
              <w:t>(student ID)</w:t>
            </w:r>
            <w:r w:rsidRPr="00C37474">
              <w:rPr>
                <w:rFonts w:cs="宋体" w:hint="eastAsia"/>
                <w:bCs/>
                <w:sz w:val="24"/>
              </w:rPr>
              <w:t>：</w:t>
            </w:r>
            <w:r w:rsidRPr="00C37474">
              <w:rPr>
                <w:bCs/>
                <w:sz w:val="24"/>
              </w:rPr>
              <w:t xml:space="preserve">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C37474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 w:rsidRPr="00C37474">
              <w:rPr>
                <w:rFonts w:cs="宋体" w:hint="eastAsia"/>
                <w:bCs/>
                <w:sz w:val="24"/>
              </w:rPr>
              <w:t>姓名</w:t>
            </w:r>
            <w:r w:rsidRPr="00C37474">
              <w:rPr>
                <w:rFonts w:cs="宋体" w:hint="eastAsia"/>
                <w:bCs/>
                <w:sz w:val="24"/>
              </w:rPr>
              <w:t>(name)</w:t>
            </w:r>
            <w:r w:rsidRPr="00C37474">
              <w:rPr>
                <w:rFonts w:cs="宋体" w:hint="eastAsia"/>
                <w:bCs/>
                <w:sz w:val="24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3270" w:rsidRPr="00C37474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</w:tr>
      <w:tr w:rsidR="00063270" w:rsidTr="009C4DDF">
        <w:trPr>
          <w:trHeight w:val="52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项目</w:t>
            </w:r>
            <w:r>
              <w:rPr>
                <w:rFonts w:cs="宋体" w:hint="eastAsia"/>
                <w:sz w:val="24"/>
              </w:rPr>
              <w:t>(items)</w:t>
            </w:r>
          </w:p>
        </w:tc>
        <w:tc>
          <w:tcPr>
            <w:tcW w:w="4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考核内容</w:t>
            </w:r>
            <w:r>
              <w:rPr>
                <w:rFonts w:cs="宋体" w:hint="eastAsia"/>
                <w:sz w:val="24"/>
              </w:rPr>
              <w:t>(review contents)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满分</w:t>
            </w:r>
          </w:p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(full scale)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评定分</w:t>
            </w:r>
            <w:proofErr w:type="gramEnd"/>
            <w:r>
              <w:rPr>
                <w:rFonts w:cs="宋体" w:hint="eastAsia"/>
                <w:sz w:val="24"/>
              </w:rPr>
              <w:t>(score)</w:t>
            </w:r>
          </w:p>
        </w:tc>
      </w:tr>
      <w:tr w:rsidR="00063270" w:rsidRPr="00782275" w:rsidTr="009C4DDF">
        <w:trPr>
          <w:cantSplit/>
          <w:trHeight w:val="448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Pr="00782275" w:rsidRDefault="00063270" w:rsidP="009C4DDF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kern w:val="0"/>
                <w:sz w:val="20"/>
                <w:szCs w:val="20"/>
              </w:rPr>
            </w:pPr>
            <w:bookmarkStart w:id="3" w:name="OLE_LINK12"/>
            <w:bookmarkStart w:id="4" w:name="OLE_LINK13"/>
            <w:r w:rsidRPr="00782275">
              <w:rPr>
                <w:rFonts w:ascii="Tahoma" w:hAnsi="Tahoma" w:cs="Tahoma" w:hint="eastAsia"/>
                <w:kern w:val="0"/>
                <w:sz w:val="20"/>
                <w:szCs w:val="20"/>
              </w:rPr>
              <w:t>实习期基本情况</w:t>
            </w:r>
            <w:bookmarkEnd w:id="3"/>
            <w:bookmarkEnd w:id="4"/>
            <w:r w:rsidRPr="00782275">
              <w:rPr>
                <w:rFonts w:ascii="Tahoma" w:hAnsi="Tahoma" w:cs="Tahoma" w:hint="eastAsia"/>
                <w:kern w:val="0"/>
                <w:sz w:val="20"/>
                <w:szCs w:val="20"/>
              </w:rPr>
              <w:t xml:space="preserve">(basic situation)       </w:t>
            </w:r>
            <w:r w:rsidRPr="00782275">
              <w:rPr>
                <w:rFonts w:ascii="Tahoma" w:hAnsi="Tahoma" w:cs="Tahoma"/>
                <w:kern w:val="0"/>
                <w:sz w:val="20"/>
                <w:szCs w:val="20"/>
              </w:rPr>
              <w:t xml:space="preserve">       </w:t>
            </w:r>
            <w:r w:rsidRPr="00782275">
              <w:rPr>
                <w:rFonts w:ascii="Tahoma" w:hAnsi="Tahoma" w:cs="Tahoma" w:hint="eastAsia"/>
                <w:kern w:val="0"/>
                <w:sz w:val="20"/>
                <w:szCs w:val="20"/>
              </w:rPr>
              <w:t>（</w:t>
            </w:r>
            <w:r w:rsidRPr="00782275">
              <w:rPr>
                <w:rFonts w:ascii="Tahoma" w:hAnsi="Tahoma" w:cs="Tahoma"/>
                <w:kern w:val="0"/>
                <w:sz w:val="20"/>
                <w:szCs w:val="20"/>
              </w:rPr>
              <w:t>50</w:t>
            </w:r>
            <w:r w:rsidRPr="00782275">
              <w:rPr>
                <w:rFonts w:ascii="Tahoma" w:hAnsi="Tahoma" w:cs="Tahoma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Pr="00782275" w:rsidRDefault="00063270" w:rsidP="009C4DDF">
            <w:pPr>
              <w:autoSpaceDE w:val="0"/>
              <w:autoSpaceDN w:val="0"/>
              <w:adjustRightInd w:val="0"/>
              <w:jc w:val="left"/>
              <w:rPr>
                <w:rFonts w:ascii="Tahoma" w:hAnsi="Tahoma" w:cs="Tahoma" w:hint="eastAsia"/>
                <w:kern w:val="0"/>
                <w:sz w:val="20"/>
                <w:szCs w:val="20"/>
              </w:rPr>
            </w:pPr>
            <w:r w:rsidRPr="008A469D">
              <w:rPr>
                <w:rFonts w:hint="eastAsia"/>
                <w:sz w:val="24"/>
              </w:rPr>
              <w:t>1</w:t>
            </w:r>
            <w:r w:rsidRPr="008A469D">
              <w:rPr>
                <w:sz w:val="24"/>
              </w:rPr>
              <w:t>.</w:t>
            </w:r>
            <w:bookmarkStart w:id="5" w:name="OLE_LINK14"/>
            <w:r w:rsidRPr="008A469D">
              <w:rPr>
                <w:rFonts w:hint="eastAsia"/>
                <w:sz w:val="24"/>
              </w:rPr>
              <w:t>遵守各项规章制度，出勤情况</w:t>
            </w:r>
            <w:bookmarkEnd w:id="5"/>
            <w:r w:rsidRPr="008A469D">
              <w:rPr>
                <w:rFonts w:hint="eastAsia"/>
                <w:sz w:val="24"/>
              </w:rPr>
              <w:t>；</w:t>
            </w:r>
            <w:r>
              <w:rPr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O</w:t>
            </w:r>
            <w:r w:rsidRPr="008A469D">
              <w:rPr>
                <w:kern w:val="0"/>
                <w:sz w:val="24"/>
              </w:rPr>
              <w:t>bserve the rules and regulation, and attendance)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Pr="005C745B" w:rsidRDefault="00063270" w:rsidP="009C4DDF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5C745B">
              <w:rPr>
                <w:kern w:val="0"/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Pr="00782275" w:rsidRDefault="00063270" w:rsidP="009C4DDF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782275">
              <w:rPr>
                <w:rFonts w:ascii="Tahoma" w:hAnsi="Tahoma" w:cs="Tahoma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63270" w:rsidTr="009C4DDF">
        <w:trPr>
          <w:cantSplit/>
          <w:trHeight w:val="467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2.</w:t>
            </w:r>
            <w:bookmarkStart w:id="6" w:name="OLE_LINK15"/>
            <w:r>
              <w:rPr>
                <w:rFonts w:hint="eastAsia"/>
                <w:sz w:val="24"/>
              </w:rPr>
              <w:t>学习工作态度，完成任务情况</w:t>
            </w:r>
            <w:bookmarkEnd w:id="6"/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 xml:space="preserve">(Work attitude, and the </w:t>
            </w:r>
            <w:r>
              <w:rPr>
                <w:sz w:val="24"/>
              </w:rPr>
              <w:t>integrity</w:t>
            </w:r>
            <w:r>
              <w:rPr>
                <w:rFonts w:hint="eastAsia"/>
                <w:sz w:val="24"/>
              </w:rPr>
              <w:t xml:space="preserve"> of the project)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4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Pr="00752E5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科研工作能力，灵活运用知识能力；</w:t>
            </w:r>
            <w:proofErr w:type="gramStart"/>
            <w:r w:rsidRPr="00752E50">
              <w:rPr>
                <w:rFonts w:hint="eastAsia"/>
                <w:sz w:val="24"/>
              </w:rPr>
              <w:t>(</w:t>
            </w:r>
            <w:r w:rsidRPr="00752E50">
              <w:rPr>
                <w:sz w:val="24"/>
              </w:rPr>
              <w:t xml:space="preserve"> Knowledge</w:t>
            </w:r>
            <w:proofErr w:type="gramEnd"/>
            <w:r w:rsidRPr="00752E50">
              <w:rPr>
                <w:sz w:val="24"/>
              </w:rPr>
              <w:t xml:space="preserve"> of and ability to</w:t>
            </w:r>
            <w:r>
              <w:rPr>
                <w:rFonts w:hint="eastAsia"/>
                <w:sz w:val="24"/>
              </w:rPr>
              <w:t xml:space="preserve"> </w:t>
            </w:r>
            <w:r w:rsidRPr="00752E50">
              <w:rPr>
                <w:sz w:val="24"/>
              </w:rPr>
              <w:t>use the basic techniques in</w:t>
            </w:r>
            <w:r>
              <w:rPr>
                <w:rFonts w:hint="eastAsia"/>
                <w:sz w:val="24"/>
              </w:rPr>
              <w:t xml:space="preserve"> </w:t>
            </w:r>
            <w:r w:rsidRPr="00752E50">
              <w:rPr>
                <w:sz w:val="24"/>
              </w:rPr>
              <w:t>his/her field</w:t>
            </w:r>
            <w:r>
              <w:rPr>
                <w:rFonts w:hint="eastAsia"/>
                <w:sz w:val="24"/>
              </w:rPr>
              <w:t xml:space="preserve"> 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51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独立完成工作情况和创新能力；</w:t>
            </w:r>
            <w:proofErr w:type="gramStart"/>
            <w:r>
              <w:rPr>
                <w:rFonts w:hint="eastAsia"/>
                <w:sz w:val="24"/>
              </w:rPr>
              <w:t>(</w:t>
            </w:r>
            <w:r>
              <w:t xml:space="preserve"> </w:t>
            </w:r>
            <w:r>
              <w:rPr>
                <w:rFonts w:hint="eastAsia"/>
                <w:sz w:val="24"/>
              </w:rPr>
              <w:t>Innovation</w:t>
            </w:r>
            <w:proofErr w:type="gramEnd"/>
            <w:r w:rsidRPr="00D421AD">
              <w:rPr>
                <w:sz w:val="24"/>
              </w:rPr>
              <w:t xml:space="preserve"> and independence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7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rFonts w:hint="eastAsia"/>
                <w:sz w:val="24"/>
              </w:rPr>
              <w:t>查阅资料和获取信息能力；</w:t>
            </w:r>
            <w:r>
              <w:rPr>
                <w:rFonts w:hint="eastAsia"/>
                <w:sz w:val="24"/>
              </w:rPr>
              <w:t>(Ability to search references)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63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rFonts w:hint="eastAsia"/>
                <w:sz w:val="24"/>
              </w:rPr>
              <w:t>基础操作和实验动手能力；</w:t>
            </w:r>
            <w:proofErr w:type="gramStart"/>
            <w:r>
              <w:rPr>
                <w:rFonts w:hint="eastAsia"/>
                <w:sz w:val="24"/>
              </w:rPr>
              <w:t>(</w:t>
            </w:r>
            <w:r>
              <w:t xml:space="preserve"> </w:t>
            </w:r>
            <w:r w:rsidRPr="00782275">
              <w:rPr>
                <w:sz w:val="24"/>
              </w:rPr>
              <w:t>Laboratory</w:t>
            </w:r>
            <w:proofErr w:type="gramEnd"/>
            <w:r w:rsidRPr="00782275">
              <w:rPr>
                <w:sz w:val="24"/>
              </w:rPr>
              <w:t xml:space="preserve"> skills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41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rFonts w:hint="eastAsia"/>
                <w:sz w:val="24"/>
              </w:rPr>
              <w:t>按期完成实习课题情况。</w:t>
            </w:r>
            <w:r>
              <w:rPr>
                <w:rFonts w:hint="eastAsia"/>
                <w:sz w:val="24"/>
              </w:rPr>
              <w:t>(Complete the project in time)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61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论文水平</w:t>
            </w:r>
            <w:r>
              <w:rPr>
                <w:rFonts w:cs="宋体" w:hint="eastAsia"/>
                <w:sz w:val="24"/>
              </w:rPr>
              <w:t>(level of thesis)</w:t>
            </w:r>
            <w:r>
              <w:rPr>
                <w:rFonts w:cs="宋体" w:hint="eastAsia"/>
                <w:sz w:val="24"/>
              </w:rPr>
              <w:t>（</w:t>
            </w:r>
            <w:r>
              <w:rPr>
                <w:sz w:val="24"/>
              </w:rPr>
              <w:t>35</w:t>
            </w:r>
            <w:r>
              <w:rPr>
                <w:rFonts w:cs="宋体" w:hint="eastAsia"/>
                <w:sz w:val="24"/>
              </w:rPr>
              <w:t>分）</w:t>
            </w: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Pr="00782275" w:rsidRDefault="00063270" w:rsidP="009C4DDF">
            <w:pPr>
              <w:autoSpaceDE w:val="0"/>
              <w:autoSpaceDN w:val="0"/>
              <w:adjustRightInd w:val="0"/>
              <w:jc w:val="left"/>
              <w:rPr>
                <w:rFonts w:ascii="Tahoma" w:hAnsi="Tahoma" w:cs="Tahoma" w:hint="eastAsia"/>
                <w:kern w:val="0"/>
                <w:sz w:val="20"/>
                <w:szCs w:val="20"/>
              </w:rPr>
            </w:pPr>
            <w:r>
              <w:rPr>
                <w:sz w:val="24"/>
              </w:rPr>
              <w:t>1.</w:t>
            </w:r>
            <w:bookmarkStart w:id="7" w:name="OLE_LINK16"/>
            <w:bookmarkStart w:id="8" w:name="OLE_LINK17"/>
            <w:r>
              <w:rPr>
                <w:rFonts w:hint="eastAsia"/>
                <w:sz w:val="24"/>
              </w:rPr>
              <w:t>观点正确，论据充分，研究设计合理</w:t>
            </w:r>
            <w:bookmarkEnd w:id="7"/>
            <w:bookmarkEnd w:id="8"/>
            <w:r>
              <w:rPr>
                <w:rFonts w:hint="eastAsia"/>
                <w:sz w:val="24"/>
              </w:rPr>
              <w:t>；</w:t>
            </w:r>
            <w:proofErr w:type="gramStart"/>
            <w:r>
              <w:rPr>
                <w:rFonts w:hint="eastAsia"/>
                <w:sz w:val="24"/>
              </w:rPr>
              <w:t>(</w:t>
            </w:r>
            <w:r w:rsidRPr="00782275">
              <w:rPr>
                <w:sz w:val="24"/>
              </w:rPr>
              <w:t xml:space="preserve"> View</w:t>
            </w:r>
            <w:proofErr w:type="gramEnd"/>
            <w:r w:rsidRPr="00782275">
              <w:rPr>
                <w:sz w:val="24"/>
              </w:rPr>
              <w:t xml:space="preserve"> </w:t>
            </w:r>
            <w:r w:rsidRPr="00782275">
              <w:rPr>
                <w:rFonts w:hint="eastAsia"/>
                <w:sz w:val="24"/>
              </w:rPr>
              <w:t xml:space="preserve">is </w:t>
            </w:r>
            <w:r w:rsidRPr="00782275">
              <w:rPr>
                <w:sz w:val="24"/>
              </w:rPr>
              <w:t>right, argument is sufficient, study design is</w:t>
            </w:r>
            <w:r w:rsidRPr="00782275">
              <w:rPr>
                <w:rFonts w:hint="eastAsia"/>
                <w:sz w:val="24"/>
              </w:rPr>
              <w:t xml:space="preserve"> </w:t>
            </w:r>
            <w:r w:rsidRPr="00782275">
              <w:rPr>
                <w:sz w:val="24"/>
              </w:rPr>
              <w:t>reasonable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67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2.</w:t>
            </w:r>
            <w:bookmarkStart w:id="9" w:name="OLE_LINK18"/>
            <w:r>
              <w:rPr>
                <w:rFonts w:hint="eastAsia"/>
                <w:sz w:val="24"/>
              </w:rPr>
              <w:t>结论分析正确，论证严密</w:t>
            </w:r>
            <w:bookmarkEnd w:id="9"/>
            <w:r>
              <w:rPr>
                <w:rFonts w:hint="eastAsia"/>
                <w:sz w:val="24"/>
              </w:rPr>
              <w:t>；</w:t>
            </w:r>
            <w:proofErr w:type="gramStart"/>
            <w:r>
              <w:rPr>
                <w:rFonts w:hint="eastAsia"/>
                <w:sz w:val="24"/>
              </w:rPr>
              <w:t>(</w:t>
            </w:r>
            <w:r w:rsidRPr="00782275">
              <w:rPr>
                <w:sz w:val="24"/>
              </w:rPr>
              <w:t xml:space="preserve"> Conclusion</w:t>
            </w:r>
            <w:proofErr w:type="gramEnd"/>
            <w:r w:rsidRPr="00782275">
              <w:rPr>
                <w:sz w:val="24"/>
              </w:rPr>
              <w:t xml:space="preserve"> i</w:t>
            </w:r>
            <w:r>
              <w:rPr>
                <w:sz w:val="24"/>
              </w:rPr>
              <w:t>s correct</w:t>
            </w:r>
            <w:r>
              <w:rPr>
                <w:rFonts w:hint="eastAsia"/>
                <w:sz w:val="24"/>
              </w:rPr>
              <w:t xml:space="preserve"> and</w:t>
            </w:r>
            <w:r>
              <w:rPr>
                <w:sz w:val="24"/>
              </w:rPr>
              <w:t xml:space="preserve"> the argument is </w:t>
            </w:r>
            <w:r>
              <w:rPr>
                <w:rFonts w:hint="eastAsia"/>
                <w:sz w:val="24"/>
              </w:rPr>
              <w:t>logic)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4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3.</w:t>
            </w:r>
            <w:bookmarkStart w:id="10" w:name="OLE_LINK19"/>
            <w:r>
              <w:rPr>
                <w:rFonts w:hint="eastAsia"/>
                <w:sz w:val="24"/>
              </w:rPr>
              <w:t>有独特的见解或创新</w:t>
            </w:r>
            <w:bookmarkEnd w:id="10"/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(Show original opinions)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776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bookmarkStart w:id="11" w:name="OLE_LINK20"/>
            <w:r>
              <w:rPr>
                <w:rFonts w:hint="eastAsia"/>
                <w:sz w:val="24"/>
              </w:rPr>
              <w:t>文字表达准确清楚，语句通顺，格式、装订符合要求</w:t>
            </w:r>
            <w:bookmarkEnd w:id="11"/>
            <w:r>
              <w:rPr>
                <w:rFonts w:hint="eastAsia"/>
                <w:sz w:val="24"/>
              </w:rPr>
              <w:t>。</w:t>
            </w:r>
            <w:proofErr w:type="gramStart"/>
            <w:r>
              <w:rPr>
                <w:rFonts w:hint="eastAsia"/>
                <w:sz w:val="24"/>
              </w:rPr>
              <w:t>(</w:t>
            </w:r>
            <w:r w:rsidRPr="00782275">
              <w:rPr>
                <w:sz w:val="24"/>
              </w:rPr>
              <w:t xml:space="preserve"> Words</w:t>
            </w:r>
            <w:proofErr w:type="gramEnd"/>
            <w:r w:rsidRPr="00782275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are</w:t>
            </w:r>
            <w:r w:rsidRPr="00782275">
              <w:rPr>
                <w:rFonts w:hint="eastAsia"/>
                <w:sz w:val="24"/>
              </w:rPr>
              <w:t xml:space="preserve"> </w:t>
            </w:r>
            <w:r w:rsidRPr="00782275">
              <w:rPr>
                <w:sz w:val="24"/>
              </w:rPr>
              <w:t xml:space="preserve">accurate </w:t>
            </w:r>
            <w:r w:rsidRPr="00782275">
              <w:rPr>
                <w:rFonts w:hint="eastAsia"/>
                <w:sz w:val="24"/>
              </w:rPr>
              <w:t xml:space="preserve">and </w:t>
            </w:r>
            <w:r w:rsidRPr="00782275">
              <w:rPr>
                <w:sz w:val="24"/>
              </w:rPr>
              <w:t xml:space="preserve">clear, </w:t>
            </w:r>
            <w:r>
              <w:rPr>
                <w:sz w:val="24"/>
              </w:rPr>
              <w:t>statement is smooth, the format</w:t>
            </w:r>
            <w:r>
              <w:rPr>
                <w:rFonts w:hint="eastAsia"/>
                <w:sz w:val="24"/>
              </w:rPr>
              <w:t xml:space="preserve"> and</w:t>
            </w:r>
            <w:r>
              <w:rPr>
                <w:sz w:val="24"/>
              </w:rPr>
              <w:t xml:space="preserve"> binding </w:t>
            </w:r>
            <w:r>
              <w:rPr>
                <w:rFonts w:hint="eastAsia"/>
                <w:sz w:val="24"/>
              </w:rPr>
              <w:t xml:space="preserve">fulfill </w:t>
            </w:r>
            <w:r w:rsidRPr="00782275">
              <w:rPr>
                <w:sz w:val="24"/>
              </w:rPr>
              <w:t>the requirement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61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论文报告答辩情况</w:t>
            </w:r>
            <w:r>
              <w:rPr>
                <w:rFonts w:cs="宋体" w:hint="eastAsia"/>
                <w:sz w:val="24"/>
              </w:rPr>
              <w:t>(report)</w:t>
            </w:r>
            <w:r>
              <w:rPr>
                <w:rFonts w:cs="宋体" w:hint="eastAsia"/>
                <w:sz w:val="24"/>
              </w:rPr>
              <w:lastRenderedPageBreak/>
              <w:t>（</w:t>
            </w:r>
            <w:r>
              <w:rPr>
                <w:sz w:val="24"/>
              </w:rPr>
              <w:t>15</w:t>
            </w:r>
            <w:r>
              <w:rPr>
                <w:rFonts w:cs="宋体" w:hint="eastAsia"/>
                <w:sz w:val="24"/>
              </w:rPr>
              <w:t>分）</w:t>
            </w: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lastRenderedPageBreak/>
              <w:t>1.</w:t>
            </w:r>
            <w:r>
              <w:rPr>
                <w:rFonts w:hint="eastAsia"/>
                <w:sz w:val="24"/>
              </w:rPr>
              <w:t>报告阐述清楚，讲解明确；</w:t>
            </w:r>
            <w:proofErr w:type="gramStart"/>
            <w:r>
              <w:rPr>
                <w:rFonts w:hint="eastAsia"/>
                <w:sz w:val="24"/>
              </w:rPr>
              <w:t>(</w:t>
            </w:r>
            <w:r w:rsidRPr="00782275">
              <w:rPr>
                <w:sz w:val="24"/>
              </w:rPr>
              <w:t xml:space="preserve"> Ability</w:t>
            </w:r>
            <w:proofErr w:type="gramEnd"/>
            <w:r w:rsidRPr="00782275">
              <w:rPr>
                <w:sz w:val="24"/>
              </w:rPr>
              <w:t xml:space="preserve"> to express </w:t>
            </w:r>
            <w:r>
              <w:rPr>
                <w:rFonts w:hint="eastAsia"/>
                <w:sz w:val="24"/>
              </w:rPr>
              <w:t>one</w:t>
            </w:r>
            <w:r w:rsidRPr="00782275">
              <w:rPr>
                <w:sz w:val="24"/>
              </w:rPr>
              <w:t>self</w:t>
            </w:r>
            <w:r>
              <w:rPr>
                <w:rFonts w:hint="eastAsia"/>
                <w:sz w:val="24"/>
              </w:rPr>
              <w:t xml:space="preserve"> explicitly</w:t>
            </w:r>
            <w:r w:rsidRPr="00782275">
              <w:rPr>
                <w:sz w:val="24"/>
              </w:rPr>
              <w:t xml:space="preserve"> in speech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95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在规定时间内完成报告，口齿清楚；</w:t>
            </w:r>
            <w:r>
              <w:rPr>
                <w:rFonts w:hint="eastAsia"/>
                <w:sz w:val="24"/>
              </w:rPr>
              <w:t xml:space="preserve">(A good control of time and clear </w:t>
            </w:r>
            <w:proofErr w:type="gramStart"/>
            <w:r>
              <w:rPr>
                <w:sz w:val="24"/>
              </w:rPr>
              <w:t>pronunciation</w:t>
            </w:r>
            <w:r>
              <w:rPr>
                <w:rFonts w:hint="eastAsia"/>
                <w:sz w:val="24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cantSplit/>
          <w:trHeight w:val="495"/>
        </w:trPr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</w:p>
        </w:tc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3.</w:t>
            </w:r>
            <w:bookmarkStart w:id="12" w:name="OLE_LINK21"/>
            <w:r>
              <w:rPr>
                <w:rFonts w:hint="eastAsia"/>
                <w:sz w:val="24"/>
              </w:rPr>
              <w:t>运用所学知识正确回答提问</w:t>
            </w:r>
            <w:bookmarkEnd w:id="12"/>
            <w:r>
              <w:rPr>
                <w:rFonts w:hint="eastAsia"/>
                <w:sz w:val="24"/>
              </w:rPr>
              <w:t>。</w:t>
            </w:r>
            <w:r>
              <w:rPr>
                <w:rFonts w:hint="eastAsia"/>
                <w:sz w:val="24"/>
              </w:rPr>
              <w:t>(Answer the questions correctly)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trHeight w:val="1467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指导教师评分</w:t>
            </w:r>
          </w:p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(Score by mentor)</w:t>
            </w:r>
          </w:p>
        </w:tc>
        <w:tc>
          <w:tcPr>
            <w:tcW w:w="6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</w:p>
        </w:tc>
      </w:tr>
      <w:tr w:rsidR="00063270" w:rsidTr="009C4DDF">
        <w:trPr>
          <w:trHeight w:val="1399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答辩小组评分</w:t>
            </w:r>
          </w:p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(Score by </w:t>
            </w:r>
            <w:proofErr w:type="gramStart"/>
            <w:r>
              <w:rPr>
                <w:rFonts w:cs="宋体" w:hint="eastAsia"/>
                <w:sz w:val="24"/>
              </w:rPr>
              <w:t>committee )</w:t>
            </w:r>
            <w:proofErr w:type="gramEnd"/>
          </w:p>
        </w:tc>
        <w:tc>
          <w:tcPr>
            <w:tcW w:w="6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widowControl/>
              <w:jc w:val="center"/>
              <w:rPr>
                <w:rFonts w:cs="宋体"/>
                <w:sz w:val="24"/>
              </w:rPr>
            </w:pPr>
          </w:p>
        </w:tc>
      </w:tr>
      <w:tr w:rsidR="00063270" w:rsidTr="009C4DDF">
        <w:trPr>
          <w:trHeight w:val="1161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jc w:val="center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毕业论文（设计）成绩</w:t>
            </w:r>
          </w:p>
          <w:p w:rsidR="00063270" w:rsidRDefault="00063270" w:rsidP="009C4DDF">
            <w:pPr>
              <w:jc w:val="center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(Final Score)</w:t>
            </w:r>
          </w:p>
        </w:tc>
        <w:tc>
          <w:tcPr>
            <w:tcW w:w="6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270" w:rsidRDefault="00063270" w:rsidP="009C4DDF">
            <w:pPr>
              <w:jc w:val="center"/>
              <w:rPr>
                <w:rFonts w:cs="宋体"/>
                <w:sz w:val="24"/>
              </w:rPr>
            </w:pPr>
          </w:p>
        </w:tc>
      </w:tr>
    </w:tbl>
    <w:tbl>
      <w:tblPr>
        <w:tblW w:w="8835" w:type="dxa"/>
        <w:jc w:val="center"/>
        <w:tblLook w:val="0000" w:firstRow="0" w:lastRow="0" w:firstColumn="0" w:lastColumn="0" w:noHBand="0" w:noVBand="0"/>
      </w:tblPr>
      <w:tblGrid>
        <w:gridCol w:w="3975"/>
        <w:gridCol w:w="4860"/>
      </w:tblGrid>
      <w:tr w:rsidR="00063270" w:rsidTr="009C4DDF">
        <w:trPr>
          <w:cantSplit/>
          <w:trHeight w:val="312"/>
          <w:jc w:val="center"/>
        </w:trPr>
        <w:tc>
          <w:tcPr>
            <w:tcW w:w="8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</w:p>
        </w:tc>
      </w:tr>
      <w:tr w:rsidR="00063270" w:rsidTr="009C4DDF">
        <w:trPr>
          <w:cantSplit/>
          <w:trHeight w:val="312"/>
          <w:jc w:val="center"/>
        </w:trPr>
        <w:tc>
          <w:tcPr>
            <w:tcW w:w="8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</w:p>
        </w:tc>
      </w:tr>
      <w:tr w:rsidR="00063270" w:rsidTr="009C4DDF">
        <w:trPr>
          <w:cantSplit/>
          <w:trHeight w:val="312"/>
          <w:jc w:val="center"/>
        </w:trPr>
        <w:tc>
          <w:tcPr>
            <w:tcW w:w="8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</w:p>
        </w:tc>
      </w:tr>
      <w:tr w:rsidR="00063270" w:rsidTr="009C4DDF">
        <w:trPr>
          <w:cantSplit/>
          <w:trHeight w:val="312"/>
          <w:jc w:val="center"/>
        </w:trPr>
        <w:tc>
          <w:tcPr>
            <w:tcW w:w="8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</w:p>
        </w:tc>
      </w:tr>
      <w:tr w:rsidR="00063270" w:rsidTr="009C4DDF">
        <w:trPr>
          <w:cantSplit/>
          <w:trHeight w:val="718"/>
          <w:jc w:val="center"/>
        </w:trPr>
        <w:tc>
          <w:tcPr>
            <w:tcW w:w="8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270" w:rsidRDefault="00063270" w:rsidP="009C4DDF">
            <w:pPr>
              <w:widowControl/>
              <w:jc w:val="left"/>
              <w:rPr>
                <w:sz w:val="24"/>
              </w:rPr>
            </w:pPr>
          </w:p>
        </w:tc>
      </w:tr>
      <w:tr w:rsidR="00063270" w:rsidTr="009C4DDF">
        <w:trPr>
          <w:cantSplit/>
          <w:trHeight w:val="570"/>
          <w:jc w:val="center"/>
        </w:trPr>
        <w:tc>
          <w:tcPr>
            <w:tcW w:w="3975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063270" w:rsidRDefault="00063270" w:rsidP="009C4DDF">
            <w:pPr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　　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指导教师：</w:t>
            </w:r>
          </w:p>
        </w:tc>
      </w:tr>
      <w:tr w:rsidR="00063270" w:rsidTr="009C4DDF">
        <w:trPr>
          <w:cantSplit/>
          <w:trHeight w:val="645"/>
          <w:jc w:val="center"/>
        </w:trPr>
        <w:tc>
          <w:tcPr>
            <w:tcW w:w="39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(Signature of the mentor)</w:t>
            </w:r>
            <w:r>
              <w:rPr>
                <w:rFonts w:cs="宋体" w:hint="eastAsia"/>
                <w:sz w:val="24"/>
              </w:rPr>
              <w:t xml:space="preserve">　</w:t>
            </w:r>
          </w:p>
          <w:p w:rsidR="00063270" w:rsidRPr="00DC21FB" w:rsidRDefault="00063270" w:rsidP="009C4DDF">
            <w:pPr>
              <w:widowControl/>
              <w:ind w:firstLineChars="400" w:firstLine="96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日</w:t>
            </w:r>
            <w:r>
              <w:rPr>
                <w:rFonts w:cs="宋体" w:hint="eastAsia"/>
                <w:sz w:val="24"/>
              </w:rPr>
              <w:t>(YY/MM/DD)</w:t>
            </w:r>
          </w:p>
        </w:tc>
      </w:tr>
      <w:tr w:rsidR="00063270" w:rsidTr="009C4DDF">
        <w:trPr>
          <w:trHeight w:val="1753"/>
          <w:jc w:val="center"/>
        </w:trPr>
        <w:tc>
          <w:tcPr>
            <w:tcW w:w="8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063270" w:rsidRDefault="00063270" w:rsidP="009C4DDF">
            <w:pPr>
              <w:widowControl/>
              <w:spacing w:line="240" w:lineRule="atLeast"/>
              <w:ind w:firstLine="480"/>
              <w:jc w:val="left"/>
              <w:rPr>
                <w:rFonts w:hint="eastAsia"/>
                <w:sz w:val="24"/>
              </w:rPr>
            </w:pPr>
          </w:p>
          <w:p w:rsidR="00063270" w:rsidRDefault="00063270" w:rsidP="009C4DDF">
            <w:pPr>
              <w:widowControl/>
              <w:spacing w:line="240" w:lineRule="atLeast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答辩小组评语</w:t>
            </w:r>
            <w:r>
              <w:rPr>
                <w:rFonts w:hint="eastAsia"/>
                <w:sz w:val="24"/>
              </w:rPr>
              <w:t>(Comments of the committee)</w:t>
            </w:r>
            <w:r>
              <w:rPr>
                <w:rFonts w:hint="eastAsia"/>
                <w:sz w:val="24"/>
              </w:rPr>
              <w:t>：</w:t>
            </w:r>
          </w:p>
          <w:p w:rsidR="00063270" w:rsidRDefault="00063270" w:rsidP="009C4DDF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</w:tc>
      </w:tr>
      <w:tr w:rsidR="00063270" w:rsidTr="009C4DDF">
        <w:trPr>
          <w:trHeight w:val="617"/>
          <w:jc w:val="center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63270" w:rsidRDefault="00063270" w:rsidP="009C4DDF">
            <w:pPr>
              <w:widowControl/>
              <w:ind w:firstLine="465"/>
              <w:jc w:val="left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>组长（签字）：</w:t>
            </w:r>
          </w:p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(Signature of committee </w:t>
            </w:r>
            <w:proofErr w:type="gramStart"/>
            <w:r>
              <w:rPr>
                <w:rFonts w:cs="宋体" w:hint="eastAsia"/>
                <w:sz w:val="24"/>
              </w:rPr>
              <w:t xml:space="preserve">director)   </w:t>
            </w:r>
            <w:proofErr w:type="gramEnd"/>
            <w:r>
              <w:rPr>
                <w:rFonts w:cs="宋体" w:hint="eastAsia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63270" w:rsidRDefault="00063270" w:rsidP="009C4DDF">
            <w:pPr>
              <w:widowControl/>
              <w:ind w:firstLineChars="100" w:firstLine="240"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成员（签字）：　</w:t>
            </w:r>
          </w:p>
        </w:tc>
      </w:tr>
      <w:tr w:rsidR="00063270" w:rsidTr="009C4DDF">
        <w:trPr>
          <w:cantSplit/>
          <w:trHeight w:val="585"/>
          <w:jc w:val="center"/>
        </w:trPr>
        <w:tc>
          <w:tcPr>
            <w:tcW w:w="3975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063270" w:rsidRDefault="00063270" w:rsidP="009C4DDF">
            <w:pPr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　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  <w:r>
              <w:rPr>
                <w:rFonts w:cs="宋体" w:hint="eastAsia"/>
                <w:sz w:val="24"/>
              </w:rPr>
              <w:t>(Signature of committee members)</w:t>
            </w:r>
          </w:p>
        </w:tc>
      </w:tr>
      <w:tr w:rsidR="00063270" w:rsidTr="009C4DDF">
        <w:trPr>
          <w:cantSplit/>
          <w:trHeight w:val="1136"/>
          <w:jc w:val="center"/>
        </w:trPr>
        <w:tc>
          <w:tcPr>
            <w:tcW w:w="3975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3270" w:rsidRDefault="00063270" w:rsidP="009C4DDF">
            <w:pPr>
              <w:widowControl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日</w:t>
            </w:r>
            <w:r>
              <w:rPr>
                <w:rFonts w:cs="宋体" w:hint="eastAsia"/>
                <w:sz w:val="24"/>
              </w:rPr>
              <w:t>(YY/MM/DD)</w:t>
            </w:r>
          </w:p>
        </w:tc>
      </w:tr>
      <w:tr w:rsidR="00063270" w:rsidTr="009C4DDF">
        <w:trPr>
          <w:trHeight w:val="1880"/>
          <w:jc w:val="center"/>
        </w:trPr>
        <w:tc>
          <w:tcPr>
            <w:tcW w:w="8835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063270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实习单位意见</w:t>
            </w:r>
            <w:r>
              <w:rPr>
                <w:rFonts w:hint="eastAsia"/>
                <w:sz w:val="24"/>
              </w:rPr>
              <w:t>(Comments from the institutions)</w:t>
            </w:r>
            <w:r>
              <w:rPr>
                <w:rFonts w:hint="eastAsia"/>
                <w:sz w:val="24"/>
              </w:rPr>
              <w:t>：</w:t>
            </w:r>
          </w:p>
          <w:p w:rsidR="00063270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</w:p>
          <w:p w:rsidR="00063270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</w:p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063270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                 </w:t>
            </w:r>
            <w:r>
              <w:rPr>
                <w:rFonts w:hint="eastAsia"/>
                <w:sz w:val="24"/>
              </w:rPr>
              <w:t>实习单位负责人签字</w:t>
            </w:r>
            <w:r>
              <w:rPr>
                <w:rFonts w:hint="eastAsia"/>
                <w:sz w:val="24"/>
              </w:rPr>
              <w:t>(Signature)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（盖章）</w:t>
            </w:r>
          </w:p>
          <w:p w:rsidR="00063270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</w:p>
          <w:p w:rsidR="00063270" w:rsidRPr="00485ADD" w:rsidRDefault="00063270" w:rsidP="009C4DDF">
            <w:pPr>
              <w:widowControl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(YY/MM/DD)</w:t>
            </w:r>
          </w:p>
        </w:tc>
      </w:tr>
      <w:tr w:rsidR="00063270" w:rsidTr="009C4DDF">
        <w:trPr>
          <w:trHeight w:val="1880"/>
          <w:jc w:val="center"/>
        </w:trPr>
        <w:tc>
          <w:tcPr>
            <w:tcW w:w="8835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063270" w:rsidRDefault="00063270" w:rsidP="009C4DDF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lastRenderedPageBreak/>
              <w:t xml:space="preserve">    </w:t>
            </w:r>
          </w:p>
          <w:p w:rsidR="00063270" w:rsidRDefault="00063270" w:rsidP="009C4DDF">
            <w:pPr>
              <w:widowControl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院部评定：</w:t>
            </w:r>
          </w:p>
        </w:tc>
      </w:tr>
      <w:tr w:rsidR="00063270" w:rsidTr="009C4DDF">
        <w:trPr>
          <w:trHeight w:val="555"/>
          <w:jc w:val="center"/>
        </w:trPr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盖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章</w:t>
            </w:r>
          </w:p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</w:t>
            </w:r>
          </w:p>
        </w:tc>
      </w:tr>
      <w:tr w:rsidR="00063270" w:rsidTr="009C4DDF">
        <w:trPr>
          <w:trHeight w:val="87"/>
          <w:jc w:val="center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　　　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63270" w:rsidRDefault="00063270" w:rsidP="009C4DDF">
            <w:pPr>
              <w:widowControl/>
              <w:jc w:val="left"/>
              <w:rPr>
                <w:rFonts w:cs="宋体" w:hint="eastAsia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  </w:t>
            </w:r>
            <w:r>
              <w:rPr>
                <w:rFonts w:cs="宋体" w:hint="eastAsia"/>
                <w:sz w:val="24"/>
              </w:rPr>
              <w:t>年</w:t>
            </w:r>
            <w:r>
              <w:rPr>
                <w:rFonts w:cs="宋体" w:hint="eastAsia"/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日</w:t>
            </w:r>
          </w:p>
          <w:p w:rsidR="00063270" w:rsidRDefault="00063270" w:rsidP="009C4DDF">
            <w:pPr>
              <w:widowControl/>
              <w:jc w:val="left"/>
              <w:rPr>
                <w:rFonts w:cs="宋体"/>
                <w:sz w:val="24"/>
              </w:rPr>
            </w:pPr>
          </w:p>
        </w:tc>
      </w:tr>
    </w:tbl>
    <w:p w:rsidR="00063270" w:rsidRDefault="00063270" w:rsidP="00063270">
      <w:pPr>
        <w:ind w:firstLineChars="200" w:firstLine="420"/>
        <w:rPr>
          <w:rFonts w:eastAsia="楷体_gb2312" w:hint="eastAsia"/>
          <w:szCs w:val="21"/>
        </w:rPr>
      </w:pPr>
    </w:p>
    <w:p w:rsidR="00063270" w:rsidRPr="008C49CF" w:rsidRDefault="00063270" w:rsidP="00063270">
      <w:pPr>
        <w:ind w:firstLineChars="200" w:firstLine="420"/>
        <w:rPr>
          <w:rFonts w:eastAsia="楷体_gb2312" w:hint="eastAsia"/>
          <w:szCs w:val="21"/>
        </w:rPr>
      </w:pPr>
      <w:r w:rsidRPr="008C49CF">
        <w:rPr>
          <w:rFonts w:eastAsia="楷体_gb2312" w:hint="eastAsia"/>
          <w:szCs w:val="21"/>
        </w:rPr>
        <w:t>填写说明</w:t>
      </w:r>
      <w:r>
        <w:rPr>
          <w:rFonts w:eastAsia="楷体_gb2312" w:hint="eastAsia"/>
          <w:szCs w:val="21"/>
        </w:rPr>
        <w:t>(Instructions)</w:t>
      </w:r>
    </w:p>
    <w:p w:rsidR="00063270" w:rsidRDefault="00063270" w:rsidP="00063270">
      <w:pPr>
        <w:numPr>
          <w:ilvl w:val="0"/>
          <w:numId w:val="1"/>
        </w:numPr>
        <w:rPr>
          <w:rFonts w:eastAsia="楷体_gb2312" w:hint="eastAsia"/>
          <w:szCs w:val="21"/>
        </w:rPr>
      </w:pPr>
      <w:r w:rsidRPr="008C49CF">
        <w:rPr>
          <w:rFonts w:eastAsia="楷体_gb2312" w:hint="eastAsia"/>
          <w:szCs w:val="21"/>
        </w:rPr>
        <w:t>指导教师与答辩小组组长不能是同一个人；</w:t>
      </w:r>
    </w:p>
    <w:p w:rsidR="00063270" w:rsidRPr="008C49CF" w:rsidRDefault="00063270" w:rsidP="00063270">
      <w:pPr>
        <w:ind w:left="420"/>
        <w:rPr>
          <w:rFonts w:eastAsia="楷体_gb2312" w:hint="eastAsia"/>
          <w:szCs w:val="21"/>
        </w:rPr>
      </w:pPr>
      <w:r>
        <w:rPr>
          <w:rFonts w:eastAsia="楷体_gb2312" w:hint="eastAsia"/>
          <w:szCs w:val="21"/>
        </w:rPr>
        <w:t>The mentor cannot be the director of committee;</w:t>
      </w:r>
    </w:p>
    <w:p w:rsidR="00063270" w:rsidRDefault="00063270" w:rsidP="00063270">
      <w:pPr>
        <w:numPr>
          <w:ilvl w:val="0"/>
          <w:numId w:val="1"/>
        </w:numPr>
        <w:rPr>
          <w:rFonts w:eastAsia="楷体_gb2312" w:hint="eastAsia"/>
          <w:szCs w:val="21"/>
        </w:rPr>
      </w:pPr>
      <w:r w:rsidRPr="008C49CF">
        <w:rPr>
          <w:rFonts w:eastAsia="楷体_gb2312" w:hint="eastAsia"/>
          <w:szCs w:val="21"/>
        </w:rPr>
        <w:t>指导教师对实习期基本情况打分，满分</w:t>
      </w:r>
      <w:r w:rsidRPr="008C49CF">
        <w:rPr>
          <w:rFonts w:eastAsia="楷体_gb2312" w:hint="eastAsia"/>
          <w:szCs w:val="21"/>
        </w:rPr>
        <w:t>50</w:t>
      </w:r>
      <w:r w:rsidRPr="008C49CF">
        <w:rPr>
          <w:rFonts w:eastAsia="楷体_gb2312" w:hint="eastAsia"/>
          <w:szCs w:val="21"/>
        </w:rPr>
        <w:t>分；论文答辩小组成员对论文水平论文报告答辩情况打分，满分</w:t>
      </w:r>
      <w:r w:rsidRPr="008C49CF">
        <w:rPr>
          <w:rFonts w:eastAsia="楷体_gb2312" w:hint="eastAsia"/>
          <w:szCs w:val="21"/>
        </w:rPr>
        <w:t>50</w:t>
      </w:r>
      <w:r w:rsidRPr="008C49CF">
        <w:rPr>
          <w:rFonts w:eastAsia="楷体_gb2312" w:hint="eastAsia"/>
          <w:szCs w:val="21"/>
        </w:rPr>
        <w:t>分。毕业论文（设计）成绩为二者之和，院部审核成绩为院部综合平衡、考查后审定的成绩；</w:t>
      </w:r>
    </w:p>
    <w:p w:rsidR="00063270" w:rsidRPr="008C49CF" w:rsidRDefault="00063270" w:rsidP="00063270">
      <w:pPr>
        <w:ind w:left="420"/>
        <w:rPr>
          <w:rFonts w:eastAsia="楷体_gb2312" w:hint="eastAsia"/>
          <w:szCs w:val="21"/>
        </w:rPr>
      </w:pPr>
      <w:r>
        <w:rPr>
          <w:rFonts w:eastAsia="楷体_gb2312" w:hint="eastAsia"/>
          <w:szCs w:val="21"/>
        </w:rPr>
        <w:t>The mentor would score the student</w:t>
      </w:r>
      <w:r>
        <w:rPr>
          <w:rFonts w:eastAsia="楷体_gb2312"/>
          <w:szCs w:val="21"/>
        </w:rPr>
        <w:t>’</w:t>
      </w:r>
      <w:r>
        <w:rPr>
          <w:rFonts w:eastAsia="楷体_gb2312" w:hint="eastAsia"/>
          <w:szCs w:val="21"/>
        </w:rPr>
        <w:t>s performance with the full scale of 50; committee members comment on and score the thesis defense with the full scale of 50. The amount of them would be the student</w:t>
      </w:r>
      <w:r>
        <w:rPr>
          <w:rFonts w:eastAsia="楷体_gb2312"/>
          <w:szCs w:val="21"/>
        </w:rPr>
        <w:t>’</w:t>
      </w:r>
      <w:r>
        <w:rPr>
          <w:rFonts w:eastAsia="楷体_gb2312" w:hint="eastAsia"/>
          <w:szCs w:val="21"/>
        </w:rPr>
        <w:t>s final score.</w:t>
      </w:r>
    </w:p>
    <w:p w:rsidR="00063270" w:rsidRDefault="00063270" w:rsidP="00063270">
      <w:pPr>
        <w:numPr>
          <w:ilvl w:val="0"/>
          <w:numId w:val="1"/>
        </w:numPr>
        <w:rPr>
          <w:rFonts w:eastAsia="楷体_gb2312" w:hint="eastAsia"/>
          <w:szCs w:val="21"/>
        </w:rPr>
      </w:pPr>
      <w:r w:rsidRPr="008C49CF">
        <w:rPr>
          <w:rFonts w:eastAsia="楷体_gb2312" w:hint="eastAsia"/>
          <w:szCs w:val="21"/>
        </w:rPr>
        <w:t>指导教师评语、答辩小组评语应根据学生实习情况、论文的质量和答辩过程中回答问题的表现等填写相应的内容，不能简单地写“同意”之类的词语；</w:t>
      </w:r>
    </w:p>
    <w:p w:rsidR="00063270" w:rsidRPr="008C49CF" w:rsidRDefault="00063270" w:rsidP="00063270">
      <w:pPr>
        <w:ind w:left="420"/>
        <w:rPr>
          <w:rFonts w:eastAsia="楷体_gb2312" w:hint="eastAsia"/>
          <w:szCs w:val="21"/>
        </w:rPr>
      </w:pPr>
      <w:r>
        <w:rPr>
          <w:rFonts w:eastAsia="楷体_gb2312" w:hint="eastAsia"/>
          <w:szCs w:val="21"/>
        </w:rPr>
        <w:t>According to the student</w:t>
      </w:r>
      <w:r>
        <w:rPr>
          <w:rFonts w:eastAsia="楷体_gb2312"/>
          <w:szCs w:val="21"/>
        </w:rPr>
        <w:t>’</w:t>
      </w:r>
      <w:r>
        <w:rPr>
          <w:rFonts w:eastAsia="楷体_gb2312" w:hint="eastAsia"/>
          <w:szCs w:val="21"/>
        </w:rPr>
        <w:t>s performance and thesis defense, mentor and committee members make comments.</w:t>
      </w:r>
    </w:p>
    <w:p w:rsidR="00063270" w:rsidRDefault="00063270" w:rsidP="00063270">
      <w:pPr>
        <w:numPr>
          <w:ilvl w:val="0"/>
          <w:numId w:val="1"/>
        </w:numPr>
        <w:rPr>
          <w:rFonts w:eastAsia="楷体_gb2312" w:hint="eastAsia"/>
          <w:szCs w:val="21"/>
        </w:rPr>
      </w:pPr>
      <w:r w:rsidRPr="008C49CF">
        <w:rPr>
          <w:rFonts w:eastAsia="楷体_gb2312" w:hint="eastAsia"/>
          <w:szCs w:val="21"/>
        </w:rPr>
        <w:t>对答辩不合格的论文应提出整改意见，由学生修改后再安排答辩。</w:t>
      </w:r>
    </w:p>
    <w:p w:rsidR="00063270" w:rsidRPr="008C49CF" w:rsidRDefault="00063270" w:rsidP="00063270">
      <w:pPr>
        <w:ind w:left="420"/>
        <w:rPr>
          <w:rFonts w:eastAsia="楷体_gb2312" w:hint="eastAsia"/>
          <w:szCs w:val="21"/>
        </w:rPr>
      </w:pPr>
      <w:r>
        <w:rPr>
          <w:rFonts w:eastAsia="楷体_gb2312" w:hint="eastAsia"/>
          <w:szCs w:val="21"/>
        </w:rPr>
        <w:t>If the student is unable to defend thesis, please give your advice and arrange another defense.</w:t>
      </w:r>
    </w:p>
    <w:p w:rsidR="00063270" w:rsidRPr="008C49CF" w:rsidRDefault="00063270" w:rsidP="00063270">
      <w:pPr>
        <w:ind w:firstLineChars="200" w:firstLine="420"/>
        <w:rPr>
          <w:rFonts w:eastAsia="楷体_gb2312"/>
          <w:szCs w:val="21"/>
        </w:rPr>
      </w:pPr>
      <w:r w:rsidRPr="008C49CF">
        <w:rPr>
          <w:rFonts w:eastAsia="楷体_gb2312" w:hint="eastAsia"/>
          <w:szCs w:val="21"/>
        </w:rPr>
        <w:t>5.</w:t>
      </w:r>
      <w:r w:rsidRPr="008C49CF">
        <w:rPr>
          <w:rFonts w:eastAsia="楷体_gb2312" w:hint="eastAsia"/>
          <w:szCs w:val="21"/>
        </w:rPr>
        <w:t>院部评定一栏为学生所在</w:t>
      </w:r>
      <w:proofErr w:type="gramStart"/>
      <w:r w:rsidRPr="008C49CF">
        <w:rPr>
          <w:rFonts w:eastAsia="楷体_gb2312" w:hint="eastAsia"/>
          <w:szCs w:val="21"/>
        </w:rPr>
        <w:t>院部系</w:t>
      </w:r>
      <w:proofErr w:type="gramEnd"/>
      <w:r w:rsidRPr="008C49CF">
        <w:rPr>
          <w:rFonts w:eastAsia="楷体_gb2312" w:hint="eastAsia"/>
          <w:szCs w:val="21"/>
        </w:rPr>
        <w:t>填写若为优秀论文，在“院部评定”一栏注明。</w:t>
      </w:r>
    </w:p>
    <w:p w:rsidR="00063270" w:rsidRPr="007552F7" w:rsidRDefault="00063270" w:rsidP="00063270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063270" w:rsidRPr="00063270" w:rsidRDefault="00063270"/>
    <w:sectPr w:rsidR="00063270" w:rsidRPr="00063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703AF"/>
    <w:multiLevelType w:val="hybridMultilevel"/>
    <w:tmpl w:val="EB8AB9A6"/>
    <w:lvl w:ilvl="0" w:tplc="E6A01E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70"/>
    <w:rsid w:val="0006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CE291-9931-498D-9D9F-A09F5E4B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632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2019-09-12T06:57:00Z</dcterms:created>
  <dcterms:modified xsi:type="dcterms:W3CDTF">2019-09-12T06:57:00Z</dcterms:modified>
</cp:coreProperties>
</file>